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C6E" w:rsidRDefault="00AA7C6E" w:rsidP="00AA7C6E">
      <w:pPr>
        <w:pStyle w:val="i01justificadorecuoprimeiralinha"/>
        <w:spacing w:before="120" w:beforeAutospacing="0" w:after="120" w:afterAutospacing="0"/>
        <w:ind w:right="120"/>
        <w:jc w:val="both"/>
        <w:rPr>
          <w:rFonts w:ascii="Calibri" w:hAnsi="Calibri"/>
          <w:color w:val="000000"/>
          <w:sz w:val="27"/>
          <w:szCs w:val="27"/>
        </w:rPr>
      </w:pPr>
      <w:r>
        <w:rPr>
          <w:rStyle w:val="Forte"/>
          <w:rFonts w:ascii="Calibri" w:hAnsi="Calibri"/>
          <w:color w:val="000000"/>
          <w:sz w:val="27"/>
          <w:szCs w:val="27"/>
          <w:u w:val="single"/>
        </w:rPr>
        <w:t>Processo SEI nº:</w:t>
      </w:r>
      <w:r>
        <w:rPr>
          <w:rFonts w:ascii="Calibri" w:hAnsi="Calibri"/>
          <w:color w:val="000000"/>
          <w:sz w:val="27"/>
          <w:szCs w:val="27"/>
        </w:rPr>
        <w:t> </w:t>
      </w:r>
      <w:hyperlink r:id="rId4" w:tgtFrame="_blank" w:history="1">
        <w:r>
          <w:rPr>
            <w:rStyle w:val="Hyperlink"/>
            <w:rFonts w:ascii="Calibri" w:hAnsi="Calibri"/>
            <w:sz w:val="27"/>
            <w:szCs w:val="27"/>
          </w:rPr>
          <w:t>00141-00003478/2019-96</w:t>
        </w:r>
      </w:hyperlink>
    </w:p>
    <w:p w:rsidR="00AA7C6E" w:rsidRDefault="00AA7C6E" w:rsidP="00AA7C6E">
      <w:pPr>
        <w:pStyle w:val="i01justificadorecuoprimeiralinha"/>
        <w:spacing w:before="120" w:beforeAutospacing="0" w:after="120" w:afterAutospacing="0"/>
        <w:ind w:right="120"/>
        <w:jc w:val="both"/>
        <w:rPr>
          <w:rFonts w:ascii="Calibri" w:hAnsi="Calibri"/>
          <w:color w:val="000000"/>
          <w:sz w:val="27"/>
          <w:szCs w:val="27"/>
        </w:rPr>
      </w:pPr>
      <w:r>
        <w:rPr>
          <w:rStyle w:val="Forte"/>
          <w:rFonts w:ascii="Calibri" w:hAnsi="Calibri"/>
          <w:color w:val="000000"/>
          <w:sz w:val="27"/>
          <w:szCs w:val="27"/>
          <w:u w:val="single"/>
        </w:rPr>
        <w:t>Termo de Cooperação Técnica:</w:t>
      </w:r>
      <w:r>
        <w:rPr>
          <w:rStyle w:val="Forte"/>
          <w:rFonts w:ascii="Calibri" w:hAnsi="Calibri"/>
          <w:color w:val="000000"/>
          <w:sz w:val="27"/>
          <w:szCs w:val="27"/>
        </w:rPr>
        <w:t> </w:t>
      </w:r>
      <w:hyperlink r:id="rId5" w:tgtFrame="_blank" w:history="1">
        <w:r>
          <w:rPr>
            <w:rStyle w:val="Hyperlink"/>
            <w:rFonts w:ascii="Calibri" w:hAnsi="Calibri"/>
            <w:sz w:val="27"/>
            <w:szCs w:val="27"/>
          </w:rPr>
          <w:t>66749500</w:t>
        </w:r>
      </w:hyperlink>
    </w:p>
    <w:p w:rsidR="00AA7C6E" w:rsidRDefault="00AA7C6E" w:rsidP="00AA7C6E">
      <w:pPr>
        <w:pStyle w:val="i01justificadorecuoprimeiralinha"/>
        <w:spacing w:before="120" w:beforeAutospacing="0" w:after="120" w:afterAutospacing="0"/>
        <w:ind w:right="120"/>
        <w:jc w:val="both"/>
        <w:rPr>
          <w:rFonts w:ascii="Calibri" w:hAnsi="Calibri"/>
          <w:color w:val="000000"/>
          <w:sz w:val="27"/>
          <w:szCs w:val="27"/>
        </w:rPr>
      </w:pPr>
      <w:r>
        <w:rPr>
          <w:rStyle w:val="Forte"/>
          <w:rFonts w:ascii="Calibri" w:hAnsi="Calibri"/>
          <w:color w:val="000000"/>
          <w:sz w:val="27"/>
          <w:szCs w:val="27"/>
          <w:u w:val="single"/>
        </w:rPr>
        <w:t>Termo Aditivo:</w:t>
      </w:r>
      <w:r>
        <w:rPr>
          <w:rFonts w:ascii="Calibri" w:hAnsi="Calibri"/>
          <w:color w:val="000000"/>
          <w:sz w:val="27"/>
          <w:szCs w:val="27"/>
        </w:rPr>
        <w:t> </w:t>
      </w:r>
      <w:hyperlink r:id="rId6" w:tgtFrame="_blank" w:history="1">
        <w:r>
          <w:rPr>
            <w:rStyle w:val="Hyperlink"/>
            <w:rFonts w:ascii="Calibri" w:hAnsi="Calibri"/>
            <w:sz w:val="27"/>
            <w:szCs w:val="27"/>
          </w:rPr>
          <w:t>66750190</w:t>
        </w:r>
      </w:hyperlink>
    </w:p>
    <w:p w:rsidR="00AA7C6E" w:rsidRDefault="00AA7C6E" w:rsidP="00AA7C6E">
      <w:pPr>
        <w:pStyle w:val="i01justificadorecuoprimeiralinha"/>
        <w:spacing w:before="120" w:beforeAutospacing="0" w:after="120" w:afterAutospacing="0"/>
        <w:ind w:right="120"/>
        <w:jc w:val="both"/>
        <w:rPr>
          <w:rFonts w:ascii="Calibri" w:hAnsi="Calibri"/>
          <w:color w:val="000000"/>
          <w:sz w:val="27"/>
          <w:szCs w:val="27"/>
        </w:rPr>
      </w:pPr>
      <w:r>
        <w:rPr>
          <w:rStyle w:val="Forte"/>
          <w:rFonts w:ascii="Calibri" w:hAnsi="Calibri"/>
          <w:color w:val="000000"/>
          <w:sz w:val="27"/>
          <w:szCs w:val="27"/>
          <w:u w:val="single"/>
        </w:rPr>
        <w:t>Objeto:</w:t>
      </w:r>
      <w:r>
        <w:rPr>
          <w:rFonts w:ascii="Calibri" w:hAnsi="Calibri"/>
          <w:color w:val="000000"/>
          <w:sz w:val="27"/>
          <w:szCs w:val="27"/>
        </w:rPr>
        <w:t> As benfeitorias e manutenção, na modalidade Cooperação Total (Art. 10, inciso IV, Decreto nº 39.690/2019).</w:t>
      </w:r>
    </w:p>
    <w:p w:rsidR="00AA7C6E" w:rsidRDefault="00AA7C6E" w:rsidP="00AA7C6E">
      <w:pPr>
        <w:pStyle w:val="i01justificadorecuoprimeiralinha"/>
        <w:spacing w:before="120" w:beforeAutospacing="0" w:after="120" w:afterAutospacing="0"/>
        <w:ind w:right="120"/>
        <w:jc w:val="both"/>
        <w:rPr>
          <w:rFonts w:ascii="Calibri" w:hAnsi="Calibri"/>
          <w:color w:val="000000"/>
          <w:sz w:val="27"/>
          <w:szCs w:val="27"/>
        </w:rPr>
      </w:pPr>
      <w:r>
        <w:rPr>
          <w:rStyle w:val="Forte"/>
          <w:rFonts w:ascii="Calibri" w:hAnsi="Calibri"/>
          <w:color w:val="000000"/>
          <w:sz w:val="27"/>
          <w:szCs w:val="27"/>
          <w:u w:val="single"/>
        </w:rPr>
        <w:t>Mobiliário/Logradouro Público:</w:t>
      </w:r>
      <w:r>
        <w:rPr>
          <w:rFonts w:ascii="Calibri" w:hAnsi="Calibri"/>
          <w:color w:val="000000"/>
          <w:sz w:val="27"/>
          <w:szCs w:val="27"/>
        </w:rPr>
        <w:t> Jardim, localizado entre o bloco F da SQN 402 e a avenida L2 norte, Asa Norte - Brasília-DF.</w:t>
      </w:r>
    </w:p>
    <w:p w:rsidR="00AA7C6E" w:rsidRDefault="00AA7C6E" w:rsidP="00AA7C6E">
      <w:pPr>
        <w:pStyle w:val="i01justificadorecuoprimeiralinha"/>
        <w:spacing w:before="120" w:beforeAutospacing="0" w:after="120" w:afterAutospacing="0"/>
        <w:ind w:right="120"/>
        <w:jc w:val="both"/>
        <w:rPr>
          <w:rFonts w:ascii="Calibri" w:hAnsi="Calibri"/>
          <w:color w:val="000000"/>
          <w:sz w:val="27"/>
          <w:szCs w:val="27"/>
        </w:rPr>
      </w:pPr>
      <w:r>
        <w:rPr>
          <w:rStyle w:val="Forte"/>
          <w:rFonts w:ascii="Calibri" w:hAnsi="Calibri"/>
          <w:color w:val="000000"/>
          <w:sz w:val="27"/>
          <w:szCs w:val="27"/>
          <w:u w:val="single"/>
        </w:rPr>
        <w:t>Adotante:</w:t>
      </w:r>
      <w:r>
        <w:rPr>
          <w:rFonts w:ascii="Calibri" w:hAnsi="Calibri"/>
          <w:color w:val="000000"/>
          <w:sz w:val="27"/>
          <w:szCs w:val="27"/>
        </w:rPr>
        <w:t> Condomínio do Bloco F da SQN 402</w:t>
      </w:r>
    </w:p>
    <w:p w:rsidR="00AA7C6E" w:rsidRDefault="00AA7C6E" w:rsidP="00AA7C6E">
      <w:pPr>
        <w:pStyle w:val="i01justificadorecuoprimeiralinha"/>
        <w:spacing w:before="120" w:beforeAutospacing="0" w:after="120" w:afterAutospacing="0"/>
        <w:ind w:right="120"/>
        <w:jc w:val="both"/>
        <w:rPr>
          <w:rFonts w:ascii="Calibri" w:hAnsi="Calibri"/>
          <w:color w:val="000000"/>
          <w:sz w:val="27"/>
          <w:szCs w:val="27"/>
        </w:rPr>
      </w:pPr>
      <w:r>
        <w:rPr>
          <w:rFonts w:ascii="Calibri" w:hAnsi="Calibri"/>
          <w:color w:val="000000"/>
          <w:sz w:val="27"/>
          <w:szCs w:val="27"/>
        </w:rPr>
        <w:t>CNPJ do Contratante: 26.988.196/0001-68</w:t>
      </w:r>
      <w:bookmarkStart w:id="0" w:name="_GoBack"/>
      <w:bookmarkEnd w:id="0"/>
    </w:p>
    <w:p w:rsidR="00A84CFD" w:rsidRDefault="00A84CFD"/>
    <w:sectPr w:rsidR="00A84C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C6E"/>
    <w:rsid w:val="00A84CFD"/>
    <w:rsid w:val="00AA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40F45-C653-40E5-84DD-AA06347A4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i01justificadorecuoprimeiralinha">
    <w:name w:val="i01_justificado_recuo_primeira_linha"/>
    <w:basedOn w:val="Normal"/>
    <w:rsid w:val="00AA7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AA7C6E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AA7C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ei.df.gov.br/sei/controlador.php?acao=protocolo_visualizar&amp;id_protocolo=76048777&amp;id_procedimento_atual=51249744&amp;infra_sistema=100000100&amp;infra_unidade_atual=110012996&amp;infra_hash=56f01c1d940be839f317972298b12472bdcd8166592a410a3aab6d835781f148" TargetMode="External"/><Relationship Id="rId5" Type="http://schemas.openxmlformats.org/officeDocument/2006/relationships/hyperlink" Target="https://sei.df.gov.br/sei/controlador.php?acao=protocolo_visualizar&amp;id_protocolo=76048035&amp;id_procedimento_atual=51249744&amp;infra_sistema=100000100&amp;infra_unidade_atual=110012996&amp;infra_hash=720b2a211fa1e97621122be3e4d4e8d899c0b5d60a49c4b3745d49b852f678a8" TargetMode="External"/><Relationship Id="rId4" Type="http://schemas.openxmlformats.org/officeDocument/2006/relationships/hyperlink" Target="https://sei.df.gov.br/sei/controlador.php?acao=protocolo_visualizar&amp;id_protocolo=33600573&amp;id_procedimento_atual=51249744&amp;infra_sistema=100000100&amp;infra_unidade_atual=110012996&amp;infra_hash=1ea1fd7e1e4049906f8530595f343f52343aea222ff019135ab8f953c072b5d7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 Civil do Distrito Federal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Ferraz de Andrade</dc:creator>
  <cp:keywords/>
  <dc:description/>
  <cp:lastModifiedBy>Gabriel Ferraz de Andrade</cp:lastModifiedBy>
  <cp:revision>1</cp:revision>
  <dcterms:created xsi:type="dcterms:W3CDTF">2021-08-17T20:31:00Z</dcterms:created>
  <dcterms:modified xsi:type="dcterms:W3CDTF">2021-08-17T20:35:00Z</dcterms:modified>
</cp:coreProperties>
</file>